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  <w:rPr>
          <w:rFonts w:ascii="Times New Roman" w:hAnsi="Times New Roman" w:eastAsia="方正大标宋简体" w:cs="Times New Roman"/>
          <w:b w:val="0"/>
        </w:rPr>
      </w:pPr>
      <w:r>
        <w:rPr>
          <w:rFonts w:ascii="Times New Roman" w:hAnsi="Times New Roman" w:eastAsia="方正大标宋简体" w:cs="Times New Roman"/>
          <w:b w:val="0"/>
        </w:rPr>
        <w:t>项目评估报告</w:t>
      </w:r>
    </w:p>
    <w:tbl>
      <w:tblPr>
        <w:tblStyle w:val="11"/>
        <w:tblW w:w="996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87"/>
        <w:gridCol w:w="1433"/>
        <w:gridCol w:w="1389"/>
        <w:gridCol w:w="44"/>
        <w:gridCol w:w="1543"/>
        <w:gridCol w:w="1492"/>
        <w:gridCol w:w="25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5" w:hRule="atLeast"/>
        </w:trPr>
        <w:tc>
          <w:tcPr>
            <w:tcW w:w="9962" w:type="dxa"/>
            <w:gridSpan w:val="7"/>
            <w:tcBorders>
              <w:top w:val="single" w:color="auto" w:sz="18" w:space="0"/>
              <w:left w:val="single" w:color="auto" w:sz="18" w:space="0"/>
              <w:righ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eastAsia="方正大标宋简体" w:cs="Times New Roman"/>
                <w:sz w:val="28"/>
              </w:rPr>
            </w:pPr>
            <w:r>
              <w:rPr>
                <w:rFonts w:ascii="Times New Roman" w:hAnsi="Times New Roman" w:eastAsia="方正大标宋简体" w:cs="Times New Roman"/>
                <w:sz w:val="28"/>
              </w:rPr>
              <w:t>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5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  <w:szCs w:val="21"/>
              </w:rPr>
            </w:pPr>
            <w:r>
              <w:rPr>
                <w:rFonts w:ascii="Times New Roman" w:hAnsi="Times New Roman" w:cs="Times New Roman" w:eastAsiaTheme="majorEastAsia"/>
                <w:b/>
                <w:szCs w:val="21"/>
              </w:rPr>
              <w:t>项目名称</w:t>
            </w: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  <w:vAlign w:val="center"/>
          </w:tcPr>
          <w:p>
            <w:pPr>
              <w:jc w:val="center"/>
              <w:rPr>
                <w:rFonts w:hint="eastAsia" w:ascii="Times New Roman" w:hAnsi="Times New Roman" w:cs="Times New Roman" w:eastAsiaTheme="majorEastAsia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ajorEastAsia"/>
                <w:lang w:val="en-US" w:eastAsia="zh-CN"/>
              </w:rPr>
              <w:t>岳红军与盛和房地产建设工程合同纠纷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5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  <w:szCs w:val="21"/>
              </w:rPr>
            </w:pPr>
            <w:r>
              <w:rPr>
                <w:rFonts w:ascii="Times New Roman" w:hAnsi="Times New Roman" w:cs="Times New Roman" w:eastAsiaTheme="majorEastAsia"/>
                <w:b/>
                <w:szCs w:val="21"/>
              </w:rPr>
              <w:t>委托人</w:t>
            </w: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  <w:vAlign w:val="center"/>
          </w:tcPr>
          <w:p>
            <w:pPr>
              <w:jc w:val="center"/>
              <w:rPr>
                <w:rFonts w:hint="eastAsia" w:ascii="Times New Roman" w:hAnsi="Times New Roman" w:cs="Times New Roman" w:eastAsiaTheme="majorEastAsia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val="en-US" w:eastAsia="zh-CN"/>
              </w:rPr>
              <w:t>岳红军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5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  <w:szCs w:val="21"/>
              </w:rPr>
            </w:pPr>
            <w:r>
              <w:rPr>
                <w:rFonts w:ascii="Times New Roman" w:hAnsi="Times New Roman" w:cs="Times New Roman" w:eastAsiaTheme="majorEastAsia"/>
                <w:b/>
                <w:szCs w:val="21"/>
              </w:rPr>
              <w:t>地址</w:t>
            </w: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5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  <w:szCs w:val="21"/>
              </w:rPr>
            </w:pPr>
            <w:r>
              <w:rPr>
                <w:rFonts w:ascii="Times New Roman" w:hAnsi="Times New Roman" w:cs="Times New Roman" w:eastAsiaTheme="majorEastAsia"/>
                <w:b/>
                <w:szCs w:val="21"/>
              </w:rPr>
              <w:t>联系人</w:t>
            </w:r>
          </w:p>
        </w:tc>
        <w:tc>
          <w:tcPr>
            <w:tcW w:w="1433" w:type="dxa"/>
            <w:vAlign w:val="center"/>
          </w:tcPr>
          <w:p>
            <w:pPr>
              <w:jc w:val="center"/>
              <w:rPr>
                <w:rFonts w:hint="eastAsia" w:ascii="Times New Roman" w:hAnsi="Times New Roman" w:cs="Times New Roman" w:eastAsiaTheme="majorEastAsia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u w:val="dotted"/>
                <w:lang w:val="en-US" w:eastAsia="zh-CN"/>
              </w:rPr>
              <w:t>岳红军</w:t>
            </w:r>
            <w:r>
              <w:rPr>
                <w:rFonts w:hint="eastAsia" w:ascii="Times New Roman" w:hAnsi="Times New Roman" w:cs="Times New Roman" w:eastAsiaTheme="majorEastAsia"/>
                <w:szCs w:val="21"/>
                <w:lang w:val="en-US" w:eastAsia="zh-CN"/>
              </w:rPr>
              <w:t xml:space="preserve"> </w:t>
            </w:r>
          </w:p>
        </w:tc>
        <w:tc>
          <w:tcPr>
            <w:tcW w:w="1433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szCs w:val="21"/>
              </w:rPr>
            </w:pPr>
            <w:r>
              <w:rPr>
                <w:rFonts w:ascii="Times New Roman" w:hAnsi="Times New Roman" w:cs="Times New Roman" w:eastAsiaTheme="majorEastAsia"/>
                <w:szCs w:val="21"/>
              </w:rPr>
              <w:t>手机</w:t>
            </w:r>
          </w:p>
        </w:tc>
        <w:tc>
          <w:tcPr>
            <w:tcW w:w="1543" w:type="dxa"/>
            <w:vAlign w:val="center"/>
          </w:tcPr>
          <w:p>
            <w:pPr>
              <w:jc w:val="center"/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</w:p>
        </w:tc>
        <w:tc>
          <w:tcPr>
            <w:tcW w:w="1492" w:type="dxa"/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  <w:szCs w:val="21"/>
              </w:rPr>
            </w:pPr>
            <w:r>
              <w:rPr>
                <w:rFonts w:ascii="Times New Roman" w:hAnsi="Times New Roman" w:cs="Times New Roman" w:eastAsiaTheme="majorEastAsia"/>
                <w:b/>
                <w:szCs w:val="21"/>
              </w:rPr>
              <w:t>邮箱</w:t>
            </w:r>
          </w:p>
        </w:tc>
        <w:tc>
          <w:tcPr>
            <w:tcW w:w="2574" w:type="dxa"/>
            <w:tcBorders>
              <w:righ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5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rPr>
                <w:rFonts w:ascii="Times New Roman" w:hAnsi="Times New Roman" w:cs="Times New Roman" w:eastAsiaTheme="majorEastAsia"/>
                <w:b/>
              </w:rPr>
            </w:pPr>
            <w:r>
              <w:rPr>
                <w:rFonts w:ascii="Times New Roman" w:hAnsi="Times New Roman" w:cs="Times New Roman" w:eastAsiaTheme="majorEastAsia"/>
                <w:b/>
              </w:rPr>
              <w:t>代理人（选）</w:t>
            </w:r>
          </w:p>
        </w:tc>
        <w:tc>
          <w:tcPr>
            <w:tcW w:w="4409" w:type="dxa"/>
            <w:gridSpan w:val="4"/>
            <w:vAlign w:val="center"/>
          </w:tcPr>
          <w:p>
            <w:pPr>
              <w:ind w:firstLine="240" w:firstLineChars="100"/>
              <w:rPr>
                <w:rFonts w:hint="eastAsia" w:ascii="Times New Roman" w:hAnsi="Times New Roman" w:cs="Times New Roman" w:eastAsiaTheme="majorEastAsia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val="en-US" w:eastAsia="zh-CN"/>
              </w:rPr>
              <w:t>李明律师</w:t>
            </w:r>
          </w:p>
        </w:tc>
        <w:tc>
          <w:tcPr>
            <w:tcW w:w="1492" w:type="dxa"/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  <w:szCs w:val="21"/>
              </w:rPr>
            </w:pPr>
            <w:r>
              <w:rPr>
                <w:rFonts w:ascii="Times New Roman" w:hAnsi="Times New Roman" w:cs="Times New Roman" w:eastAsiaTheme="majorEastAsia"/>
                <w:b/>
                <w:szCs w:val="21"/>
              </w:rPr>
              <w:t>手机</w:t>
            </w:r>
          </w:p>
        </w:tc>
        <w:tc>
          <w:tcPr>
            <w:tcW w:w="2574" w:type="dxa"/>
            <w:tcBorders>
              <w:right w:val="single" w:color="auto" w:sz="18" w:space="0"/>
            </w:tcBorders>
            <w:vAlign w:val="center"/>
          </w:tcPr>
          <w:p>
            <w:pPr>
              <w:jc w:val="center"/>
              <w:rPr>
                <w:rFonts w:hint="eastAsia" w:ascii="Times New Roman" w:hAnsi="Times New Roman" w:cs="Times New Roman" w:eastAsiaTheme="majorEastAsia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val="en-US" w:eastAsia="zh-CN"/>
              </w:rPr>
              <w:t>13911720638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5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  <w:r>
              <w:rPr>
                <w:rFonts w:ascii="Times New Roman" w:hAnsi="Times New Roman" w:cs="Times New Roman" w:eastAsiaTheme="majorEastAsia"/>
                <w:b/>
              </w:rPr>
              <w:t>单位</w:t>
            </w:r>
          </w:p>
        </w:tc>
        <w:tc>
          <w:tcPr>
            <w:tcW w:w="2822" w:type="dxa"/>
            <w:gridSpan w:val="2"/>
            <w:vAlign w:val="center"/>
          </w:tcPr>
          <w:p>
            <w:pPr>
              <w:ind w:firstLine="120" w:firstLineChars="50"/>
              <w:rPr>
                <w:rFonts w:ascii="Times New Roman" w:hAnsi="Times New Roman" w:cs="Times New Roman" w:eastAsiaTheme="majorEastAsia"/>
                <w:szCs w:val="21"/>
              </w:rPr>
            </w:pPr>
          </w:p>
        </w:tc>
        <w:tc>
          <w:tcPr>
            <w:tcW w:w="1587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  <w:szCs w:val="21"/>
              </w:rPr>
            </w:pPr>
            <w:r>
              <w:rPr>
                <w:rFonts w:ascii="Times New Roman" w:hAnsi="Times New Roman" w:cs="Times New Roman" w:eastAsiaTheme="majorEastAsia"/>
                <w:b/>
                <w:szCs w:val="21"/>
              </w:rPr>
              <w:t>地址</w:t>
            </w:r>
          </w:p>
        </w:tc>
        <w:tc>
          <w:tcPr>
            <w:tcW w:w="4066" w:type="dxa"/>
            <w:gridSpan w:val="2"/>
            <w:tcBorders>
              <w:right w:val="single" w:color="auto" w:sz="18" w:space="0"/>
            </w:tcBorders>
            <w:vAlign w:val="center"/>
          </w:tcPr>
          <w:p>
            <w:pPr>
              <w:rPr>
                <w:rFonts w:ascii="Times New Roman" w:hAnsi="Times New Roman" w:cs="Times New Roman" w:eastAsiaTheme="majorEastAsia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5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  <w:r>
              <w:rPr>
                <w:rFonts w:ascii="Times New Roman" w:hAnsi="Times New Roman" w:cs="Times New Roman" w:eastAsiaTheme="majorEastAsia"/>
                <w:b/>
              </w:rPr>
              <w:t>对方当事人1</w:t>
            </w: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val="en-US" w:eastAsia="zh-CN"/>
              </w:rPr>
              <w:t>安阳市盛和房地产开发有限责任公司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5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  <w:r>
              <w:rPr>
                <w:rFonts w:ascii="Times New Roman" w:hAnsi="Times New Roman" w:cs="Times New Roman" w:eastAsiaTheme="majorEastAsia"/>
                <w:b/>
              </w:rPr>
              <w:t>地址1</w:t>
            </w: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ascii="Times New Roman" w:hAnsi="Times New Roman" w:cs="Times New Roman" w:eastAsiaTheme="majorEastAsia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5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  <w:r>
              <w:rPr>
                <w:rFonts w:ascii="Times New Roman" w:hAnsi="Times New Roman" w:cs="Times New Roman" w:eastAsiaTheme="majorEastAsia"/>
                <w:b/>
              </w:rPr>
              <w:t>对方当事人2</w:t>
            </w: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ascii="Times New Roman" w:hAnsi="Times New Roman" w:cs="Times New Roman" w:eastAsiaTheme="majorEastAsia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5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  <w:r>
              <w:rPr>
                <w:rFonts w:ascii="Times New Roman" w:hAnsi="Times New Roman" w:cs="Times New Roman" w:eastAsiaTheme="majorEastAsia"/>
                <w:b/>
              </w:rPr>
              <w:t>地址2</w:t>
            </w: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ascii="Times New Roman" w:hAnsi="Times New Roman" w:cs="Times New Roman" w:eastAsiaTheme="majorEastAsia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5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  <w:r>
              <w:rPr>
                <w:rFonts w:ascii="Times New Roman" w:hAnsi="Times New Roman" w:cs="Times New Roman" w:eastAsiaTheme="majorEastAsia"/>
                <w:b/>
              </w:rPr>
              <w:t>对方当事人3</w:t>
            </w: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ascii="Times New Roman" w:hAnsi="Times New Roman" w:cs="Times New Roman" w:eastAsiaTheme="majorEastAsia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5" w:hRule="atLeast"/>
        </w:trPr>
        <w:tc>
          <w:tcPr>
            <w:tcW w:w="1487" w:type="dxa"/>
            <w:tcBorders>
              <w:left w:val="single" w:color="auto" w:sz="18" w:space="0"/>
              <w:bottom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  <w:r>
              <w:rPr>
                <w:rFonts w:ascii="Times New Roman" w:hAnsi="Times New Roman" w:cs="Times New Roman" w:eastAsiaTheme="majorEastAsia"/>
                <w:b/>
              </w:rPr>
              <w:t>地址3</w:t>
            </w:r>
          </w:p>
        </w:tc>
        <w:tc>
          <w:tcPr>
            <w:tcW w:w="8475" w:type="dxa"/>
            <w:gridSpan w:val="6"/>
            <w:tcBorders>
              <w:bottom w:val="single" w:color="auto" w:sz="18" w:space="0"/>
              <w:right w:val="single" w:color="auto" w:sz="18" w:space="0"/>
            </w:tcBorders>
          </w:tcPr>
          <w:p>
            <w:pPr>
              <w:rPr>
                <w:rFonts w:ascii="Times New Roman" w:hAnsi="Times New Roman" w:cs="Times New Roman" w:eastAsiaTheme="majorEastAsia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5" w:hRule="atLeast"/>
        </w:trPr>
        <w:tc>
          <w:tcPr>
            <w:tcW w:w="1487" w:type="dxa"/>
            <w:tcBorders>
              <w:top w:val="single" w:color="auto" w:sz="18" w:space="0"/>
              <w:left w:val="single" w:color="auto" w:sz="18" w:space="0"/>
              <w:righ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eastAsia="方正大标宋简体" w:cs="Times New Roman"/>
                <w:szCs w:val="21"/>
              </w:rPr>
            </w:pPr>
            <w:r>
              <w:rPr>
                <w:rFonts w:ascii="Times New Roman" w:hAnsi="Times New Roman" w:cs="Times New Roman" w:eastAsiaTheme="majorEastAsia"/>
                <w:b/>
              </w:rPr>
              <w:t>标的额</w:t>
            </w:r>
          </w:p>
        </w:tc>
        <w:tc>
          <w:tcPr>
            <w:tcW w:w="8475" w:type="dxa"/>
            <w:gridSpan w:val="6"/>
          </w:tcPr>
          <w:p>
            <w:pPr>
              <w:rPr>
                <w:rFonts w:ascii="Times New Roman" w:hAnsi="Times New Roman" w:cs="Times New Roman" w:eastAsiaTheme="majorEastAsia"/>
                <w:b/>
                <w:szCs w:val="21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Cs w:val="21"/>
                <w:lang w:val="en-US" w:eastAsia="zh-CN"/>
              </w:rPr>
              <w:t>1000万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5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  <w:r>
              <w:rPr>
                <w:rFonts w:ascii="Times New Roman" w:hAnsi="Times New Roman" w:cs="Times New Roman" w:eastAsiaTheme="majorEastAsia"/>
                <w:b/>
              </w:rPr>
              <w:t>客户目标</w:t>
            </w: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5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hint="eastAsia" w:ascii="Times New Roman" w:hAnsi="Times New Roman" w:cs="Times New Roman" w:eastAsiaTheme="majorEastAsia"/>
                <w:b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lang w:eastAsia="zh-CN"/>
              </w:rPr>
              <w:t>案件来源分析</w:t>
            </w: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  <w:vAlign w:val="center"/>
          </w:tcPr>
          <w:p>
            <w:pPr>
              <w:rPr>
                <w:rFonts w:hint="eastAsia" w:ascii="Times New Roman" w:hAnsi="Times New Roman" w:cs="Times New Roman" w:eastAsiaTheme="majorEastAsia"/>
                <w:b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Cs w:val="21"/>
                <w:lang w:val="en-US" w:eastAsia="zh-CN"/>
              </w:rPr>
              <w:t>律师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5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  <w:r>
              <w:rPr>
                <w:rFonts w:ascii="Times New Roman" w:hAnsi="Times New Roman" w:cs="Times New Roman" w:eastAsiaTheme="majorEastAsia"/>
                <w:b/>
              </w:rPr>
              <w:t>目前案情</w:t>
            </w:r>
            <w:r>
              <w:rPr>
                <w:rFonts w:ascii="Times New Roman" w:hAnsi="Times New Roman" w:cs="Times New Roman" w:eastAsiaTheme="majorEastAsia"/>
                <w:b/>
              </w:rPr>
              <w:br w:type="textWrapping"/>
            </w:r>
            <w:r>
              <w:rPr>
                <w:rFonts w:ascii="Times New Roman" w:hAnsi="Times New Roman" w:cs="Times New Roman" w:eastAsiaTheme="majorEastAsia"/>
                <w:b/>
              </w:rPr>
              <w:t>简述</w:t>
            </w:r>
          </w:p>
          <w:p>
            <w:pPr>
              <w:jc w:val="center"/>
              <w:rPr>
                <w:rFonts w:hint="eastAsia" w:ascii="Times New Roman" w:hAnsi="Times New Roman" w:cs="Times New Roman" w:eastAsiaTheme="majorEastAsia"/>
                <w:b/>
                <w:color w:val="0000FF"/>
                <w:lang w:val="en-US" w:eastAsia="zh-CN"/>
              </w:rPr>
            </w:pPr>
          </w:p>
          <w:p>
            <w:pPr>
              <w:jc w:val="center"/>
              <w:rPr>
                <w:rFonts w:hint="eastAsia" w:ascii="Times New Roman" w:hAnsi="Times New Roman" w:cs="Times New Roman" w:eastAsiaTheme="majorEastAsia"/>
                <w:b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color w:val="0000FF"/>
                <w:lang w:val="en-US" w:eastAsia="zh-CN"/>
              </w:rPr>
              <w:t>（市场人员填写）</w:t>
            </w: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pStyle w:val="7"/>
              <w:shd w:val="clear" w:color="auto" w:fill="FFFFFF"/>
              <w:spacing w:line="330" w:lineRule="atLeast"/>
              <w:rPr>
                <w:rFonts w:hint="eastAsia" w:ascii="Times New Roman" w:hAnsi="Times New Roman" w:cs="Times New Roman" w:eastAsiaTheme="majorEastAsia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val="en-US" w:eastAsia="zh-CN"/>
              </w:rPr>
              <w:t>案件情况：</w:t>
            </w:r>
          </w:p>
          <w:p>
            <w:pPr>
              <w:pStyle w:val="7"/>
              <w:shd w:val="clear" w:color="auto" w:fill="FFFFFF"/>
              <w:spacing w:line="330" w:lineRule="atLeast"/>
              <w:rPr>
                <w:rFonts w:hint="eastAsia" w:ascii="Times New Roman" w:hAnsi="Times New Roman" w:cs="Times New Roman" w:eastAsiaTheme="majorEastAsia"/>
                <w:szCs w:val="21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val="en-US" w:eastAsia="zh-CN"/>
              </w:rPr>
              <w:t>为房产建设工程纠纷。恒基城建与盛和房地产签署盛和苑小区6号楼、8号建设工程合同，恒基城建与岳红军签署转包合同。其中实际施工方为岳红军。盛和苑小区楼盘已售卖，对方迟迟不予对账结算。总金额1800多万。已付800万，还差1000多万未付。恒基城建与盛和房地产为关联公司。</w:t>
            </w:r>
          </w:p>
          <w:p>
            <w:pPr>
              <w:pStyle w:val="7"/>
              <w:shd w:val="clear" w:color="auto" w:fill="FFFFFF"/>
              <w:spacing w:line="330" w:lineRule="atLeast"/>
              <w:rPr>
                <w:rFonts w:ascii="Times New Roman" w:hAnsi="Times New Roman" w:cs="Times New Roman" w:eastAsiaTheme="majorEastAsia"/>
                <w:szCs w:val="21"/>
              </w:rPr>
            </w:pPr>
          </w:p>
          <w:p>
            <w:pPr>
              <w:pStyle w:val="7"/>
              <w:shd w:val="clear" w:color="auto" w:fill="FFFFFF"/>
              <w:spacing w:line="330" w:lineRule="atLeast"/>
              <w:rPr>
                <w:rFonts w:ascii="Times New Roman" w:hAnsi="Times New Roman" w:cs="Times New Roman" w:eastAsiaTheme="majorEastAsia"/>
              </w:rPr>
            </w:pPr>
            <w:r>
              <w:rPr>
                <w:rFonts w:hint="eastAsia" w:ascii="Times New Roman" w:hAnsi="Times New Roman" w:cs="Times New Roman" w:eastAsiaTheme="majorEastAsia"/>
              </w:rPr>
              <w:t>财产情况：</w:t>
            </w:r>
          </w:p>
          <w:p>
            <w:pPr>
              <w:pStyle w:val="7"/>
              <w:shd w:val="clear" w:color="auto" w:fill="FFFFFF"/>
              <w:spacing w:line="330" w:lineRule="atLeast"/>
              <w:rPr>
                <w:rFonts w:hint="eastAsia" w:ascii="Times New Roman" w:hAnsi="Times New Roman" w:cs="Times New Roman" w:eastAsiaTheme="majorEastAsia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val="en-US" w:eastAsia="zh-CN"/>
              </w:rPr>
              <w:t>盛和苑还有未售完房产，还有其他开发楼盘。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5" w:hRule="atLeast"/>
        </w:trPr>
        <w:tc>
          <w:tcPr>
            <w:tcW w:w="1487" w:type="dxa"/>
            <w:tcBorders>
              <w:left w:val="single" w:color="auto" w:sz="18" w:space="0"/>
              <w:bottom w:val="single" w:color="auto" w:sz="12" w:space="0"/>
            </w:tcBorders>
            <w:vAlign w:val="center"/>
          </w:tcPr>
          <w:p>
            <w:pPr>
              <w:rPr>
                <w:rFonts w:hint="eastAsia" w:ascii="Times New Roman" w:hAnsi="Times New Roman" w:cs="Times New Roman" w:eastAsiaTheme="majorEastAsia"/>
                <w:b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lang w:val="en-US" w:eastAsia="zh-CN"/>
              </w:rPr>
              <w:t>初步法律分析（初级分析师填写）</w:t>
            </w:r>
          </w:p>
        </w:tc>
        <w:tc>
          <w:tcPr>
            <w:tcW w:w="8475" w:type="dxa"/>
            <w:gridSpan w:val="6"/>
            <w:tcBorders>
              <w:bottom w:val="single" w:color="auto" w:sz="12" w:space="0"/>
              <w:right w:val="single" w:color="auto" w:sz="18" w:space="0"/>
            </w:tcBorders>
          </w:tcPr>
          <w:p>
            <w:pPr>
              <w:pStyle w:val="21"/>
              <w:ind w:left="360" w:firstLine="0" w:firstLineChars="0"/>
              <w:rPr>
                <w:rFonts w:hint="eastAsia" w:ascii="Times New Roman" w:hAnsi="Times New Roman" w:cs="Times New Roman" w:eastAsiaTheme="majorEastAsia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ajorEastAsia"/>
                <w:lang w:val="en-US" w:eastAsia="zh-CN"/>
              </w:rPr>
              <w:t>客户为岳红军，案件为律师渠道提供，案由为建设工程合同纠纷，目前证据材料显示河南恒基城建集团有限公司争议工程的承包方，承包后又将该工程转包给岳，并签订了相关协议书。</w:t>
            </w:r>
            <w:bookmarkStart w:id="0" w:name="_GoBack"/>
            <w:bookmarkEnd w:id="0"/>
          </w:p>
          <w:p>
            <w:pPr>
              <w:pStyle w:val="21"/>
              <w:ind w:left="360" w:firstLine="0" w:firstLineChars="0"/>
              <w:rPr>
                <w:rFonts w:hint="eastAsia" w:ascii="Times New Roman" w:hAnsi="Times New Roman" w:cs="Times New Roman" w:eastAsiaTheme="majorEastAsia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ajorEastAsia"/>
                <w:lang w:val="en-US" w:eastAsia="zh-CN"/>
              </w:rPr>
              <w:t>据渠道律师表述，且因无力承担相关诉讼费而寻求与帮瀛机构合作，可以承受回款额30%以上的服务费。</w:t>
            </w:r>
          </w:p>
          <w:p>
            <w:pPr>
              <w:pStyle w:val="21"/>
              <w:ind w:left="360" w:firstLine="0" w:firstLineChars="0"/>
              <w:rPr>
                <w:rFonts w:hint="eastAsia" w:ascii="Times New Roman" w:hAnsi="Times New Roman" w:cs="Times New Roman" w:eastAsiaTheme="majorEastAsia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ajorEastAsia"/>
                <w:lang w:val="en-US" w:eastAsia="zh-CN"/>
              </w:rPr>
              <w:t>此案件表面形式符合帮瀛模式的收案要求，但难点在于客户实际的工程施工的量及具体价款无法确定，河南恒基也明确表述不会主动参与诉讼活动，故此案存在一定的不确定性及风险性，特提交风控进行进一步审核。</w:t>
            </w:r>
          </w:p>
          <w:p>
            <w:pPr>
              <w:pStyle w:val="21"/>
              <w:ind w:left="360" w:firstLine="0" w:firstLineChars="0"/>
              <w:rPr>
                <w:rFonts w:hint="eastAsia" w:ascii="Times New Roman" w:hAnsi="Times New Roman" w:cs="Times New Roman" w:eastAsiaTheme="majorEastAsia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ajorEastAsia"/>
                <w:lang w:val="en-US" w:eastAsia="zh-CN"/>
              </w:rPr>
              <w:t>                                                                   分析师：周雨杨2016年5月11日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5" w:hRule="atLeast"/>
        </w:trPr>
        <w:tc>
          <w:tcPr>
            <w:tcW w:w="1487" w:type="dxa"/>
            <w:tcBorders>
              <w:left w:val="single" w:color="auto" w:sz="18" w:space="0"/>
              <w:bottom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bottom w:val="single" w:color="auto" w:sz="18" w:space="0"/>
              <w:right w:val="single" w:color="auto" w:sz="18" w:space="0"/>
            </w:tcBorders>
          </w:tcPr>
          <w:p>
            <w:pPr>
              <w:rPr>
                <w:rFonts w:hint="eastAsia" w:eastAsia="宋体"/>
                <w:b/>
                <w:szCs w:val="21"/>
                <w:lang w:eastAsia="zh-CN"/>
              </w:rPr>
            </w:pPr>
            <w:r>
              <w:rPr>
                <w:rFonts w:hint="eastAsia" w:eastAsia="宋体"/>
                <w:b/>
                <w:szCs w:val="21"/>
                <w:lang w:eastAsia="zh-CN"/>
              </w:rPr>
              <w:drawing>
                <wp:inline distT="0" distB="0" distL="114300" distR="114300">
                  <wp:extent cx="5243195" cy="7211060"/>
                  <wp:effectExtent l="0" t="0" r="14605" b="8890"/>
                  <wp:docPr id="1" name="图片 1" descr="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0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195" cy="721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5" w:hRule="atLeast"/>
        </w:trPr>
        <w:tc>
          <w:tcPr>
            <w:tcW w:w="1487" w:type="dxa"/>
            <w:tcBorders>
              <w:left w:val="single" w:color="auto" w:sz="18" w:space="0"/>
              <w:bottom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bottom w:val="single" w:color="auto" w:sz="18" w:space="0"/>
              <w:right w:val="single" w:color="auto" w:sz="18" w:space="0"/>
            </w:tcBorders>
          </w:tcPr>
          <w:p>
            <w:pPr>
              <w:rPr>
                <w:rFonts w:hint="eastAsia" w:eastAsia="宋体"/>
                <w:b/>
                <w:szCs w:val="21"/>
                <w:lang w:eastAsia="zh-CN"/>
              </w:rPr>
            </w:pPr>
            <w:r>
              <w:rPr>
                <w:rFonts w:hint="eastAsia" w:eastAsia="宋体"/>
                <w:b/>
                <w:szCs w:val="21"/>
                <w:lang w:eastAsia="zh-CN"/>
              </w:rPr>
              <w:drawing>
                <wp:inline distT="0" distB="0" distL="114300" distR="114300">
                  <wp:extent cx="5243195" cy="7211060"/>
                  <wp:effectExtent l="0" t="0" r="14605" b="8890"/>
                  <wp:docPr id="4" name="图片 4" descr="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00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195" cy="721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5" w:hRule="atLeast"/>
        </w:trPr>
        <w:tc>
          <w:tcPr>
            <w:tcW w:w="1487" w:type="dxa"/>
            <w:tcBorders>
              <w:left w:val="single" w:color="auto" w:sz="18" w:space="0"/>
              <w:bottom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bottom w:val="single" w:color="auto" w:sz="18" w:space="0"/>
              <w:right w:val="single" w:color="auto" w:sz="18" w:space="0"/>
            </w:tcBorders>
          </w:tcPr>
          <w:p>
            <w:pPr>
              <w:rPr>
                <w:rFonts w:hint="eastAsia" w:eastAsia="宋体"/>
                <w:b/>
                <w:szCs w:val="21"/>
                <w:lang w:eastAsia="zh-CN"/>
              </w:rPr>
            </w:pPr>
            <w:r>
              <w:rPr>
                <w:rFonts w:hint="eastAsia" w:eastAsia="宋体"/>
                <w:b/>
                <w:szCs w:val="21"/>
                <w:lang w:eastAsia="zh-CN"/>
              </w:rPr>
              <w:drawing>
                <wp:inline distT="0" distB="0" distL="114300" distR="114300">
                  <wp:extent cx="5243195" cy="7211060"/>
                  <wp:effectExtent l="0" t="0" r="14605" b="8890"/>
                  <wp:docPr id="5" name="图片 5" descr="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00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195" cy="721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5" w:hRule="atLeast"/>
        </w:trPr>
        <w:tc>
          <w:tcPr>
            <w:tcW w:w="1487" w:type="dxa"/>
            <w:tcBorders>
              <w:left w:val="single" w:color="auto" w:sz="18" w:space="0"/>
              <w:bottom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bottom w:val="single" w:color="auto" w:sz="18" w:space="0"/>
              <w:right w:val="single" w:color="auto" w:sz="18" w:space="0"/>
            </w:tcBorders>
          </w:tcPr>
          <w:p>
            <w:pPr>
              <w:rPr>
                <w:rFonts w:hint="eastAsia" w:eastAsia="宋体"/>
                <w:b/>
                <w:szCs w:val="21"/>
                <w:lang w:eastAsia="zh-CN"/>
              </w:rPr>
            </w:pPr>
            <w:r>
              <w:rPr>
                <w:rFonts w:hint="eastAsia" w:eastAsia="宋体"/>
                <w:b/>
                <w:szCs w:val="21"/>
                <w:lang w:eastAsia="zh-CN"/>
              </w:rPr>
              <w:drawing>
                <wp:inline distT="0" distB="0" distL="114300" distR="114300">
                  <wp:extent cx="5243195" cy="7211060"/>
                  <wp:effectExtent l="0" t="0" r="14605" b="8890"/>
                  <wp:docPr id="6" name="图片 6" descr="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00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195" cy="721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5" w:hRule="atLeast"/>
        </w:trPr>
        <w:tc>
          <w:tcPr>
            <w:tcW w:w="1487" w:type="dxa"/>
            <w:tcBorders>
              <w:left w:val="single" w:color="auto" w:sz="18" w:space="0"/>
              <w:bottom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bottom w:val="single" w:color="auto" w:sz="18" w:space="0"/>
              <w:right w:val="single" w:color="auto" w:sz="18" w:space="0"/>
            </w:tcBorders>
          </w:tcPr>
          <w:p>
            <w:pPr>
              <w:rPr>
                <w:rFonts w:hint="eastAsia" w:eastAsia="宋体"/>
                <w:b/>
                <w:szCs w:val="21"/>
                <w:lang w:eastAsia="zh-CN"/>
              </w:rPr>
            </w:pPr>
            <w:r>
              <w:rPr>
                <w:rFonts w:hint="eastAsia" w:eastAsia="宋体"/>
                <w:b/>
                <w:szCs w:val="21"/>
                <w:lang w:eastAsia="zh-CN"/>
              </w:rPr>
              <w:drawing>
                <wp:inline distT="0" distB="0" distL="114300" distR="114300">
                  <wp:extent cx="5243195" cy="7211060"/>
                  <wp:effectExtent l="0" t="0" r="14605" b="8890"/>
                  <wp:docPr id="7" name="图片 7" descr="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00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195" cy="721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5" w:hRule="atLeast"/>
        </w:trPr>
        <w:tc>
          <w:tcPr>
            <w:tcW w:w="9962" w:type="dxa"/>
            <w:gridSpan w:val="7"/>
            <w:tcBorders>
              <w:top w:val="single" w:color="auto" w:sz="18" w:space="0"/>
              <w:left w:val="single" w:color="auto" w:sz="18" w:space="0"/>
              <w:right w:val="single" w:color="auto" w:sz="18" w:space="0"/>
            </w:tcBorders>
            <w:vAlign w:val="center"/>
          </w:tcPr>
          <w:p>
            <w:pPr>
              <w:jc w:val="center"/>
              <w:rPr>
                <w:rFonts w:hint="eastAsia" w:ascii="Times New Roman" w:hAnsi="Times New Roman" w:eastAsia="方正大标宋简体" w:cs="Times New Roman"/>
                <w:szCs w:val="21"/>
                <w:lang w:eastAsia="zh-CN"/>
              </w:rPr>
            </w:pPr>
            <w:r>
              <w:rPr>
                <w:rFonts w:hint="eastAsia" w:ascii="Times New Roman" w:hAnsi="Times New Roman" w:eastAsia="方正大标宋简体" w:cs="Times New Roman"/>
                <w:szCs w:val="21"/>
                <w:lang w:eastAsia="zh-CN"/>
              </w:rPr>
              <w:drawing>
                <wp:inline distT="0" distB="0" distL="114300" distR="114300">
                  <wp:extent cx="6184265" cy="8505190"/>
                  <wp:effectExtent l="0" t="0" r="6985" b="10160"/>
                  <wp:docPr id="8" name="图片 8" descr="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0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4265" cy="850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5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  <w:vAlign w:val="center"/>
          </w:tcPr>
          <w:p>
            <w:pPr>
              <w:jc w:val="center"/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3195" cy="7211060"/>
                  <wp:effectExtent l="0" t="0" r="14605" b="8890"/>
                  <wp:docPr id="9" name="图片 9" descr="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0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195" cy="721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5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  <w:vAlign w:val="center"/>
          </w:tcPr>
          <w:p>
            <w:pPr>
              <w:rPr>
                <w:rFonts w:hint="eastAsia" w:ascii="Times New Roman" w:hAnsi="Times New Roman" w:cs="Times New Roman" w:eastAsiaTheme="majorEastAsia"/>
                <w:b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Cs w:val="21"/>
                <w:lang w:eastAsia="zh-CN"/>
              </w:rPr>
              <w:drawing>
                <wp:inline distT="0" distB="0" distL="114300" distR="114300">
                  <wp:extent cx="5243195" cy="7211060"/>
                  <wp:effectExtent l="0" t="0" r="14605" b="8890"/>
                  <wp:docPr id="11" name="图片 11" descr="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00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195" cy="721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3195" cy="7211060"/>
                  <wp:effectExtent l="0" t="0" r="14605" b="8890"/>
                  <wp:docPr id="12" name="图片 12" descr="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00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195" cy="721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3195" cy="7211060"/>
                  <wp:effectExtent l="0" t="0" r="14605" b="8890"/>
                  <wp:docPr id="10" name="图片 10" descr="0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01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195" cy="721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3195" cy="7211060"/>
                  <wp:effectExtent l="0" t="0" r="14605" b="8890"/>
                  <wp:docPr id="13" name="图片 13" descr="0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01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195" cy="721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3195" cy="7211060"/>
                  <wp:effectExtent l="0" t="0" r="14605" b="8890"/>
                  <wp:docPr id="14" name="图片 14" descr="0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01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195" cy="721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4985385" cy="8862695"/>
                  <wp:effectExtent l="0" t="0" r="5715" b="14605"/>
                  <wp:docPr id="42" name="图片 42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385" cy="886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4985385" cy="8862695"/>
                  <wp:effectExtent l="0" t="0" r="5715" b="14605"/>
                  <wp:docPr id="43" name="图片 43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385" cy="886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4985385" cy="8862695"/>
                  <wp:effectExtent l="0" t="0" r="5715" b="14605"/>
                  <wp:docPr id="44" name="图片 44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385" cy="886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4985385" cy="8862695"/>
                  <wp:effectExtent l="0" t="0" r="5715" b="14605"/>
                  <wp:docPr id="45" name="图片 45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385" cy="886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4985385" cy="8862695"/>
                  <wp:effectExtent l="0" t="0" r="5715" b="14605"/>
                  <wp:docPr id="46" name="图片 46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385" cy="886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4985385" cy="8862695"/>
                  <wp:effectExtent l="0" t="0" r="5715" b="14605"/>
                  <wp:docPr id="47" name="图片 47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385" cy="886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4985385" cy="8862695"/>
                  <wp:effectExtent l="0" t="0" r="5715" b="14605"/>
                  <wp:docPr id="48" name="图片 48" descr="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385" cy="886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4985385" cy="8862695"/>
                  <wp:effectExtent l="0" t="0" r="5715" b="14605"/>
                  <wp:docPr id="49" name="图片 49" descr="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385" cy="886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4985385" cy="8862695"/>
                  <wp:effectExtent l="0" t="0" r="5715" b="14605"/>
                  <wp:docPr id="50" name="图片 50" descr="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385" cy="886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4985385" cy="8862695"/>
                  <wp:effectExtent l="0" t="0" r="5715" b="14605"/>
                  <wp:docPr id="51" name="图片 51" descr="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1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385" cy="886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4985385" cy="8862695"/>
                  <wp:effectExtent l="0" t="0" r="5715" b="14605"/>
                  <wp:docPr id="52" name="图片 52" descr="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1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385" cy="886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3195" cy="7211060"/>
                  <wp:effectExtent l="0" t="0" r="14605" b="8890"/>
                  <wp:docPr id="15" name="图片 15" descr="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00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195" cy="721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3195" cy="7211060"/>
                  <wp:effectExtent l="0" t="0" r="14605" b="8890"/>
                  <wp:docPr id="16" name="图片 16" descr="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00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195" cy="721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3195" cy="7211060"/>
                  <wp:effectExtent l="0" t="0" r="14605" b="8890"/>
                  <wp:docPr id="17" name="图片 17" descr="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00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195" cy="721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18" name="图片 18" descr="15605405870063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1560540587006358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19" name="图片 19" descr="52728963518552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52728963518552495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3195" cy="7216775"/>
                  <wp:effectExtent l="0" t="0" r="14605" b="3175"/>
                  <wp:docPr id="20" name="图片 20" descr="129568071104810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12956807110481015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195" cy="721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21" name="图片 21" descr="155217892132696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155217892132696455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22" name="图片 22" descr="2031440518927130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20314405189271303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23" name="图片 23" descr="245681970828152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245681970828152364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24" name="图片 24" descr="2459944515128790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245994451512879016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25" name="图片 25" descr="2955424693998259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295542469399825982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26" name="图片 26" descr="317455679217362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317455679217362349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27" name="图片 27" descr="3626897648473566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362689764847356625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28" name="图片 28" descr="395270898447092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395270898447092537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29" name="图片 29" descr="413869169184394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413869169184394689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30" name="图片 30" descr="5071484489043197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507148448904319746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31" name="图片 31" descr="545279584987808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545279584987808068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32" name="图片 32" descr="5725012633758357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572501263375835739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33" name="图片 33" descr="6068580474638138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606858047463813867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34" name="图片 34" descr="615681229693986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615681229693986512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35" name="图片 35" descr="642535827675016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64253582767501691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36" name="图片 36" descr="695889995145781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695889995145781220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37" name="图片 37" descr="742193746367485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742193746367485258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38" name="图片 38" descr="772853186164358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772853186164358544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39" name="图片 39" descr="7867489704249205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786748970424920574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40" name="图片 40" descr="825612716952484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825612716952484335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 w:eastAsiaTheme="majorEastAsia"/>
                <w:szCs w:val="21"/>
                <w:lang w:eastAsia="zh-CN"/>
              </w:rPr>
              <w:drawing>
                <wp:inline distT="0" distB="0" distL="114300" distR="114300">
                  <wp:extent cx="5240020" cy="7204710"/>
                  <wp:effectExtent l="0" t="0" r="17780" b="15240"/>
                  <wp:docPr id="41" name="图片 41" descr="851340585153086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851340585153086397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720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58" w:hRule="atLeast"/>
        </w:trPr>
        <w:tc>
          <w:tcPr>
            <w:tcW w:w="1487" w:type="dxa"/>
            <w:tcBorders>
              <w:left w:val="single" w:color="auto" w:sz="18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right w:val="single" w:color="auto" w:sz="18" w:space="0"/>
            </w:tcBorders>
          </w:tcPr>
          <w:p>
            <w:pPr>
              <w:rPr>
                <w:rFonts w:ascii="Times New Roman" w:hAnsi="Times New Roman" w:cs="Times New Roman" w:eastAsiaTheme="majorEastAsia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266" w:hRule="atLeast"/>
        </w:trPr>
        <w:tc>
          <w:tcPr>
            <w:tcW w:w="1487" w:type="dxa"/>
            <w:tcBorders>
              <w:left w:val="single" w:color="auto" w:sz="18" w:space="0"/>
              <w:bottom w:val="single" w:color="auto" w:sz="12" w:space="0"/>
            </w:tcBorders>
            <w:vAlign w:val="center"/>
          </w:tcPr>
          <w:p>
            <w:pPr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8475" w:type="dxa"/>
            <w:gridSpan w:val="6"/>
            <w:tcBorders>
              <w:bottom w:val="single" w:color="auto" w:sz="12" w:space="0"/>
              <w:right w:val="single" w:color="auto" w:sz="18" w:space="0"/>
            </w:tcBorders>
          </w:tcPr>
          <w:p>
            <w:pPr>
              <w:pStyle w:val="21"/>
              <w:ind w:left="360" w:firstLine="0" w:firstLineChars="0"/>
              <w:rPr>
                <w:rFonts w:ascii="Times New Roman" w:hAnsi="Times New Roman" w:cs="Times New Roman" w:eastAsiaTheme="majorEastAsia"/>
              </w:rPr>
            </w:pPr>
          </w:p>
        </w:tc>
      </w:tr>
    </w:tbl>
    <w:p>
      <w:pPr>
        <w:rPr>
          <w:rFonts w:ascii="Times New Roman" w:hAnsi="Times New Roman" w:cs="Times New Roman" w:eastAsiaTheme="majorEastAsia"/>
        </w:rPr>
      </w:pPr>
    </w:p>
    <w:tbl>
      <w:tblPr>
        <w:tblStyle w:val="11"/>
        <w:tblW w:w="9946" w:type="dxa"/>
        <w:tblInd w:w="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88"/>
        <w:gridCol w:w="4229"/>
        <w:gridCol w:w="42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5" w:hRule="atLeast"/>
        </w:trPr>
        <w:tc>
          <w:tcPr>
            <w:tcW w:w="9946" w:type="dxa"/>
            <w:gridSpan w:val="3"/>
            <w:tcBorders>
              <w:top w:val="single" w:color="auto" w:sz="12" w:space="0"/>
              <w:left w:val="single" w:color="auto" w:sz="12" w:space="0"/>
              <w:right w:val="single" w:color="auto" w:sz="12" w:space="0"/>
            </w:tcBorders>
            <w:vAlign w:val="center"/>
          </w:tcPr>
          <w:p>
            <w:pPr>
              <w:jc w:val="center"/>
              <w:rPr>
                <w:rFonts w:ascii="Times New Roman" w:hAnsi="Times New Roman" w:eastAsia="方正大标宋简体" w:cs="Times New Roman"/>
                <w:sz w:val="28"/>
              </w:rPr>
            </w:pPr>
            <w:r>
              <w:rPr>
                <w:rFonts w:ascii="Times New Roman" w:hAnsi="Times New Roman" w:eastAsia="方正大标宋简体" w:cs="Times New Roman"/>
                <w:sz w:val="28"/>
              </w:rPr>
              <w:t>风控部意见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5" w:hRule="atLeast"/>
        </w:trPr>
        <w:tc>
          <w:tcPr>
            <w:tcW w:w="1488" w:type="dxa"/>
            <w:vMerge w:val="restart"/>
            <w:tcBorders>
              <w:left w:val="single" w:color="auto" w:sz="12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  <w:r>
              <w:rPr>
                <w:rFonts w:ascii="Times New Roman" w:hAnsi="Times New Roman" w:cs="Times New Roman" w:eastAsiaTheme="majorEastAsia"/>
                <w:b/>
              </w:rPr>
              <w:t>评估意见1</w:t>
            </w:r>
          </w:p>
        </w:tc>
        <w:tc>
          <w:tcPr>
            <w:tcW w:w="8458" w:type="dxa"/>
            <w:gridSpan w:val="2"/>
            <w:tcBorders>
              <w:bottom w:val="nil"/>
              <w:right w:val="single" w:color="auto" w:sz="12" w:space="0"/>
            </w:tcBorders>
          </w:tcPr>
          <w:p>
            <w:pPr>
              <w:rPr>
                <w:rFonts w:ascii="Times New Roman" w:hAnsi="Times New Roman" w:cs="Times New Roman" w:eastAsiaTheme="majorEastAsia"/>
              </w:rPr>
            </w:pPr>
            <w:r>
              <w:rPr>
                <w:rFonts w:ascii="Times New Roman" w:hAnsi="Times New Roman" w:eastAsia="方正大标宋简体" w:cs="Times New Roman"/>
              </w:rPr>
              <w:t>如下</w:t>
            </w:r>
            <w:r>
              <w:rPr>
                <w:rFonts w:ascii="Times New Roman" w:hAnsi="Times New Roman" w:cs="Times New Roman" w:eastAsiaTheme="majorEastAsia"/>
              </w:rPr>
              <w:t>：</w:t>
            </w:r>
          </w:p>
          <w:p>
            <w:pPr>
              <w:rPr>
                <w:rFonts w:ascii="Times New Roman" w:hAnsi="Times New Roman" w:cs="Times New Roman" w:eastAsiaTheme="majorEastAsia"/>
              </w:rPr>
            </w:pPr>
          </w:p>
          <w:p>
            <w:pPr>
              <w:rPr>
                <w:rFonts w:ascii="Times New Roman" w:hAnsi="Times New Roman" w:cs="Times New Roman" w:eastAsiaTheme="majorEastAsia"/>
              </w:rPr>
            </w:pPr>
          </w:p>
          <w:p>
            <w:pPr>
              <w:rPr>
                <w:rFonts w:ascii="Times New Roman" w:hAnsi="Times New Roman" w:cs="Times New Roman" w:eastAsiaTheme="majorEastAsia"/>
              </w:rPr>
            </w:pPr>
          </w:p>
          <w:p>
            <w:pPr>
              <w:rPr>
                <w:rFonts w:ascii="Times New Roman" w:hAnsi="Times New Roman" w:cs="Times New Roman" w:eastAsiaTheme="major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4" w:hRule="atLeast"/>
        </w:trPr>
        <w:tc>
          <w:tcPr>
            <w:tcW w:w="1488" w:type="dxa"/>
            <w:vMerge w:val="continue"/>
            <w:tcBorders>
              <w:left w:val="single" w:color="auto" w:sz="12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</w:p>
        </w:tc>
        <w:tc>
          <w:tcPr>
            <w:tcW w:w="4229" w:type="dxa"/>
            <w:tcBorders>
              <w:top w:val="nil"/>
              <w:bottom w:val="single" w:color="auto" w:sz="4" w:space="0"/>
              <w:right w:val="nil"/>
            </w:tcBorders>
          </w:tcPr>
          <w:p>
            <w:pPr>
              <w:rPr>
                <w:rFonts w:ascii="Times New Roman" w:hAnsi="Times New Roman" w:eastAsia="方正大标宋简体" w:cs="Times New Roman"/>
              </w:rPr>
            </w:pPr>
            <w:r>
              <w:rPr>
                <w:rFonts w:ascii="Times New Roman" w:hAnsi="Times New Roman" w:eastAsia="方正大标宋简体" w:cs="Times New Roman"/>
              </w:rPr>
              <w:t>分析师：</w:t>
            </w:r>
          </w:p>
        </w:tc>
        <w:tc>
          <w:tcPr>
            <w:tcW w:w="4229" w:type="dxa"/>
            <w:tcBorders>
              <w:top w:val="nil"/>
              <w:left w:val="nil"/>
              <w:bottom w:val="single" w:color="auto" w:sz="4" w:space="0"/>
              <w:right w:val="single" w:color="auto" w:sz="12" w:space="0"/>
            </w:tcBorders>
          </w:tcPr>
          <w:p>
            <w:pPr>
              <w:jc w:val="right"/>
              <w:rPr>
                <w:rFonts w:ascii="Times New Roman" w:hAnsi="Times New Roman" w:eastAsia="方正大标宋简体" w:cs="Times New Roman"/>
              </w:rPr>
            </w:pPr>
            <w:r>
              <w:rPr>
                <w:rFonts w:ascii="Times New Roman" w:hAnsi="Times New Roman" w:eastAsia="方正大标宋简体" w:cs="Times New Roman"/>
              </w:rPr>
              <w:t>评估时间：2016年月日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5" w:hRule="atLeast"/>
        </w:trPr>
        <w:tc>
          <w:tcPr>
            <w:tcW w:w="1488" w:type="dxa"/>
            <w:vMerge w:val="restart"/>
            <w:tcBorders>
              <w:left w:val="single" w:color="auto" w:sz="12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  <w:r>
              <w:rPr>
                <w:rFonts w:ascii="Times New Roman" w:hAnsi="Times New Roman" w:cs="Times New Roman" w:eastAsiaTheme="majorEastAsia"/>
                <w:b/>
              </w:rPr>
              <w:t>总监审核</w:t>
            </w:r>
          </w:p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  <w:r>
              <w:rPr>
                <w:rFonts w:ascii="Times New Roman" w:hAnsi="Times New Roman" w:cs="Times New Roman" w:eastAsiaTheme="majorEastAsia"/>
                <w:b/>
              </w:rPr>
              <w:t>及</w:t>
            </w:r>
          </w:p>
          <w:p>
            <w:pPr>
              <w:jc w:val="center"/>
              <w:rPr>
                <w:rFonts w:ascii="Times New Roman" w:hAnsi="Times New Roman" w:cs="Times New Roman" w:eastAsiaTheme="majorEastAsia"/>
                <w:b/>
              </w:rPr>
            </w:pPr>
            <w:r>
              <w:rPr>
                <w:rFonts w:ascii="Times New Roman" w:hAnsi="Times New Roman" w:cs="Times New Roman" w:eastAsiaTheme="majorEastAsia"/>
                <w:b/>
              </w:rPr>
              <w:t>签约建议</w:t>
            </w:r>
          </w:p>
        </w:tc>
        <w:tc>
          <w:tcPr>
            <w:tcW w:w="8458" w:type="dxa"/>
            <w:gridSpan w:val="2"/>
            <w:tcBorders>
              <w:bottom w:val="nil"/>
              <w:right w:val="single" w:color="auto" w:sz="12" w:space="0"/>
            </w:tcBorders>
          </w:tcPr>
          <w:p>
            <w:pPr>
              <w:rPr>
                <w:rFonts w:ascii="Times New Roman" w:hAnsi="Times New Roman" w:cs="Times New Roman" w:eastAsiaTheme="major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4" w:hRule="atLeast"/>
        </w:trPr>
        <w:tc>
          <w:tcPr>
            <w:tcW w:w="1488" w:type="dxa"/>
            <w:vMerge w:val="continue"/>
            <w:tcBorders>
              <w:left w:val="single" w:color="auto" w:sz="12" w:space="0"/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ascii="Times New Roman" w:hAnsi="Times New Roman" w:cs="Times New Roman" w:eastAsiaTheme="majorEastAsia"/>
              </w:rPr>
            </w:pPr>
          </w:p>
        </w:tc>
        <w:tc>
          <w:tcPr>
            <w:tcW w:w="4229" w:type="dxa"/>
            <w:tcBorders>
              <w:top w:val="nil"/>
              <w:bottom w:val="single" w:color="auto" w:sz="12" w:space="0"/>
              <w:right w:val="nil"/>
            </w:tcBorders>
          </w:tcPr>
          <w:p>
            <w:pPr>
              <w:rPr>
                <w:rFonts w:ascii="Times New Roman" w:hAnsi="Times New Roman" w:eastAsia="方正大标宋简体" w:cs="Times New Roman"/>
              </w:rPr>
            </w:pPr>
            <w:r>
              <w:rPr>
                <w:rFonts w:ascii="Times New Roman" w:hAnsi="Times New Roman" w:eastAsia="方正大标宋简体" w:cs="Times New Roman"/>
              </w:rPr>
              <w:t>签字：</w:t>
            </w:r>
          </w:p>
        </w:tc>
        <w:tc>
          <w:tcPr>
            <w:tcW w:w="4229" w:type="dxa"/>
            <w:tcBorders>
              <w:top w:val="nil"/>
              <w:left w:val="nil"/>
              <w:bottom w:val="single" w:color="auto" w:sz="12" w:space="0"/>
              <w:right w:val="single" w:color="auto" w:sz="12" w:space="0"/>
            </w:tcBorders>
          </w:tcPr>
          <w:p>
            <w:pPr>
              <w:jc w:val="right"/>
              <w:rPr>
                <w:rFonts w:ascii="Times New Roman" w:hAnsi="Times New Roman" w:eastAsia="方正大标宋简体" w:cs="Times New Roman"/>
              </w:rPr>
            </w:pPr>
            <w:r>
              <w:rPr>
                <w:rFonts w:ascii="Times New Roman" w:hAnsi="Times New Roman" w:eastAsia="方正大标宋简体" w:cs="Times New Roman"/>
              </w:rPr>
              <w:t>时间：2016年月日</w:t>
            </w:r>
          </w:p>
        </w:tc>
      </w:tr>
    </w:tbl>
    <w:p>
      <w:pPr>
        <w:jc w:val="center"/>
        <w:rPr>
          <w:rFonts w:ascii="Times New Roman" w:hAnsi="Times New Roman" w:cs="Times New Roman" w:eastAsiaTheme="majorEastAsia"/>
        </w:rPr>
      </w:pPr>
    </w:p>
    <w:sectPr>
      <w:headerReference r:id="rId4" w:type="first"/>
      <w:footerReference r:id="rId6" w:type="first"/>
      <w:headerReference r:id="rId3" w:type="default"/>
      <w:footerReference r:id="rId5" w:type="default"/>
      <w:pgSz w:w="11906" w:h="16838"/>
      <w:pgMar w:top="1440" w:right="1080" w:bottom="1440" w:left="1080" w:header="851" w:footer="510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roman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方正大标宋简体">
    <w:panose1 w:val="03000509000000000000"/>
    <w:charset w:val="86"/>
    <w:family w:val="script"/>
    <w:pitch w:val="default"/>
    <w:sig w:usb0="00000001" w:usb1="080E0000" w:usb2="00000000" w:usb3="00000000" w:csb0="0004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 Unicode MS">
    <w:panose1 w:val="020B0604020202020204"/>
    <w:charset w:val="86"/>
    <w:family w:val="script"/>
    <w:pitch w:val="default"/>
    <w:sig w:usb0="FFFFFFFF" w:usb1="E9FFFFFF" w:usb2="0000003F" w:usb3="00000000" w:csb0="603F01FF" w:csb1="FFFF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微软雅黑">
    <w:panose1 w:val="020B0503020204020204"/>
    <w:charset w:val="86"/>
    <w:family w:val="script"/>
    <w:pitch w:val="default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748801026"/>
    </w:sdtPr>
    <w:sdtEndPr>
      <w:rPr>
        <w:rFonts w:ascii="Times New Roman" w:hAnsi="Times New Roman" w:cs="Times New Roman"/>
      </w:rPr>
    </w:sdtEndPr>
    <w:sdtContent>
      <w:sdt>
        <w:sdtPr>
          <w:id w:val="1728636285"/>
        </w:sdtPr>
        <w:sdtEndPr>
          <w:rPr>
            <w:rFonts w:ascii="Times New Roman" w:hAnsi="Times New Roman" w:cs="Times New Roman"/>
          </w:rPr>
        </w:sdtEndPr>
        <w:sdtContent>
          <w:p>
            <w:pPr>
              <w:pStyle w:val="5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fldChar w:fldCharType="begin"/>
            </w:r>
            <w:r>
              <w:rPr>
                <w:rFonts w:ascii="Times New Roman" w:hAnsi="Times New Roman" w:cs="Times New Roman"/>
                <w:b/>
                <w:bCs/>
              </w:rPr>
              <w:instrText xml:space="preserve">PAGE</w:instrText>
            </w:r>
            <w:r>
              <w:rPr>
                <w:rFonts w:ascii="Times New Roman" w:hAnsi="Times New Roman" w:cs="Times New Roman"/>
                <w:b/>
                <w:bCs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bCs/>
              </w:rPr>
              <w:t>1</w:t>
            </w:r>
            <w:r>
              <w:rPr>
                <w:rFonts w:ascii="Times New Roman" w:hAnsi="Times New Roman" w:cs="Times New Roman"/>
                <w:b/>
                <w:bCs/>
              </w:rPr>
              <w:fldChar w:fldCharType="end"/>
            </w:r>
            <w:r>
              <w:rPr>
                <w:rFonts w:ascii="Times New Roman" w:hAnsi="Times New Roman" w:cs="Times New Roman"/>
                <w:lang w:val="zh-CN"/>
              </w:rPr>
              <w:t xml:space="preserve"> / </w:t>
            </w:r>
            <w:r>
              <w:rPr>
                <w:rFonts w:ascii="Times New Roman" w:hAnsi="Times New Roman" w:cs="Times New Roman"/>
                <w:b/>
                <w:bCs/>
              </w:rPr>
              <w:fldChar w:fldCharType="begin"/>
            </w:r>
            <w:r>
              <w:rPr>
                <w:rFonts w:ascii="Times New Roman" w:hAnsi="Times New Roman" w:cs="Times New Roman"/>
                <w:b/>
                <w:bCs/>
              </w:rPr>
              <w:instrText xml:space="preserve">NUMPAGES</w:instrText>
            </w:r>
            <w:r>
              <w:rPr>
                <w:rFonts w:ascii="Times New Roman" w:hAnsi="Times New Roman" w:cs="Times New Roman"/>
                <w:b/>
                <w:bCs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bCs/>
              </w:rPr>
              <w:t>9</w:t>
            </w:r>
            <w:r>
              <w:rPr>
                <w:rFonts w:ascii="Times New Roman" w:hAnsi="Times New Roman" w:cs="Times New Roman"/>
                <w:b/>
                <w:bCs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2003848208"/>
    </w:sdtPr>
    <w:sdtContent>
      <w:p>
        <w:pPr>
          <w:pStyle w:val="5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fldChar w:fldCharType="end"/>
        </w:r>
      </w:p>
    </w:sdtContent>
  </w:sdt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jc w:val="right"/>
      <w:rPr>
        <w:rFonts w:ascii="黑体" w:hAnsi="黑体" w:eastAsia="黑体"/>
        <w:color w:val="808080"/>
      </w:rPr>
    </w:pPr>
    <w:r>
      <w:rPr>
        <w:rFonts w:hint="eastAsia" w:ascii="黑体" w:hAnsi="黑体" w:eastAsia="黑体"/>
        <w:color w:val="808080"/>
      </w:rPr>
      <w:t>项目评估报告</w:t>
    </w:r>
    <w:r>
      <w:rPr>
        <w:rFonts w:ascii="黑体" w:hAnsi="黑体" w:eastAsia="黑体"/>
        <w:sz w:val="21"/>
        <w:szCs w:val="21"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margin">
            <wp:posOffset>0</wp:posOffset>
          </wp:positionH>
          <wp:positionV relativeFrom="paragraph">
            <wp:posOffset>-95250</wp:posOffset>
          </wp:positionV>
          <wp:extent cx="857250" cy="252095"/>
          <wp:effectExtent l="0" t="0" r="0" b="0"/>
          <wp:wrapNone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7479" cy="252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jc w:val="right"/>
      <w:rPr>
        <w:rFonts w:ascii="黑体" w:hAnsi="黑体" w:eastAsia="黑体"/>
        <w:color w:val="808080"/>
      </w:rPr>
    </w:pPr>
    <w:r>
      <w:rPr>
        <w:rFonts w:ascii="黑体" w:hAnsi="黑体" w:eastAsia="黑体"/>
        <w:sz w:val="21"/>
        <w:szCs w:val="21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margin">
            <wp:posOffset>0</wp:posOffset>
          </wp:positionH>
          <wp:positionV relativeFrom="paragraph">
            <wp:posOffset>-95250</wp:posOffset>
          </wp:positionV>
          <wp:extent cx="857250" cy="252095"/>
          <wp:effectExtent l="0" t="0" r="0" b="0"/>
          <wp:wrapNone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7479" cy="252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ascii="黑体" w:hAnsi="黑体" w:eastAsia="黑体"/>
        <w:color w:val="808080"/>
      </w:rPr>
      <w:t>【内部</w:t>
    </w:r>
    <w:r>
      <w:rPr>
        <w:rFonts w:ascii="黑体" w:hAnsi="黑体" w:eastAsia="黑体"/>
        <w:color w:val="808080"/>
      </w:rPr>
      <w:t>资料·保密】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attachedTemplate r:id="rId1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09CA"/>
    <w:rsid w:val="000159FD"/>
    <w:rsid w:val="0001674F"/>
    <w:rsid w:val="00044493"/>
    <w:rsid w:val="00062BB5"/>
    <w:rsid w:val="000638DC"/>
    <w:rsid w:val="00084A49"/>
    <w:rsid w:val="0008597E"/>
    <w:rsid w:val="00091076"/>
    <w:rsid w:val="000C166A"/>
    <w:rsid w:val="000C3950"/>
    <w:rsid w:val="000D4743"/>
    <w:rsid w:val="00107F20"/>
    <w:rsid w:val="00121A5A"/>
    <w:rsid w:val="00123D12"/>
    <w:rsid w:val="00133534"/>
    <w:rsid w:val="00157B63"/>
    <w:rsid w:val="001628D3"/>
    <w:rsid w:val="00163C80"/>
    <w:rsid w:val="00182975"/>
    <w:rsid w:val="001A0190"/>
    <w:rsid w:val="001A3CAA"/>
    <w:rsid w:val="001B0B0D"/>
    <w:rsid w:val="001B744D"/>
    <w:rsid w:val="001C385B"/>
    <w:rsid w:val="001C4AEE"/>
    <w:rsid w:val="001C4B79"/>
    <w:rsid w:val="001C6FEF"/>
    <w:rsid w:val="001D22C7"/>
    <w:rsid w:val="001E6D66"/>
    <w:rsid w:val="0020105C"/>
    <w:rsid w:val="00213B42"/>
    <w:rsid w:val="00224760"/>
    <w:rsid w:val="002358B7"/>
    <w:rsid w:val="00274D90"/>
    <w:rsid w:val="002A1BC7"/>
    <w:rsid w:val="002F078D"/>
    <w:rsid w:val="002F0861"/>
    <w:rsid w:val="00303591"/>
    <w:rsid w:val="00310139"/>
    <w:rsid w:val="00310A94"/>
    <w:rsid w:val="00331B66"/>
    <w:rsid w:val="003654CE"/>
    <w:rsid w:val="00372FEA"/>
    <w:rsid w:val="00381BA9"/>
    <w:rsid w:val="00396E50"/>
    <w:rsid w:val="003A3A19"/>
    <w:rsid w:val="003A4E69"/>
    <w:rsid w:val="003C3708"/>
    <w:rsid w:val="003D4553"/>
    <w:rsid w:val="003D75D6"/>
    <w:rsid w:val="003E7555"/>
    <w:rsid w:val="00431711"/>
    <w:rsid w:val="00434991"/>
    <w:rsid w:val="00460823"/>
    <w:rsid w:val="00466493"/>
    <w:rsid w:val="004754A1"/>
    <w:rsid w:val="00490C9C"/>
    <w:rsid w:val="00495B83"/>
    <w:rsid w:val="004A4074"/>
    <w:rsid w:val="004B2CB2"/>
    <w:rsid w:val="004B5C7A"/>
    <w:rsid w:val="004E2C1E"/>
    <w:rsid w:val="004E5B4B"/>
    <w:rsid w:val="004F0063"/>
    <w:rsid w:val="004F188A"/>
    <w:rsid w:val="00502CA8"/>
    <w:rsid w:val="00512473"/>
    <w:rsid w:val="005136E2"/>
    <w:rsid w:val="00526991"/>
    <w:rsid w:val="00535981"/>
    <w:rsid w:val="005875CF"/>
    <w:rsid w:val="00591511"/>
    <w:rsid w:val="0059458B"/>
    <w:rsid w:val="005B0187"/>
    <w:rsid w:val="005D6798"/>
    <w:rsid w:val="005E0A17"/>
    <w:rsid w:val="005E707F"/>
    <w:rsid w:val="005E74A9"/>
    <w:rsid w:val="005E784F"/>
    <w:rsid w:val="006002DD"/>
    <w:rsid w:val="00614CBC"/>
    <w:rsid w:val="00623699"/>
    <w:rsid w:val="006311F2"/>
    <w:rsid w:val="006514A9"/>
    <w:rsid w:val="00654F08"/>
    <w:rsid w:val="00661EC8"/>
    <w:rsid w:val="0069608E"/>
    <w:rsid w:val="006A6E8B"/>
    <w:rsid w:val="006F5E12"/>
    <w:rsid w:val="00746076"/>
    <w:rsid w:val="00761D04"/>
    <w:rsid w:val="007635E8"/>
    <w:rsid w:val="00771ED9"/>
    <w:rsid w:val="00774147"/>
    <w:rsid w:val="00781352"/>
    <w:rsid w:val="007A14D3"/>
    <w:rsid w:val="007E42E1"/>
    <w:rsid w:val="007F2AD6"/>
    <w:rsid w:val="007F364B"/>
    <w:rsid w:val="007F4791"/>
    <w:rsid w:val="00805521"/>
    <w:rsid w:val="008210A5"/>
    <w:rsid w:val="00826DBE"/>
    <w:rsid w:val="00837533"/>
    <w:rsid w:val="00845047"/>
    <w:rsid w:val="00850565"/>
    <w:rsid w:val="008535BF"/>
    <w:rsid w:val="008541F9"/>
    <w:rsid w:val="008548F6"/>
    <w:rsid w:val="00861CC0"/>
    <w:rsid w:val="00862CBE"/>
    <w:rsid w:val="00886A73"/>
    <w:rsid w:val="008A7E5A"/>
    <w:rsid w:val="008E3738"/>
    <w:rsid w:val="008E7D1B"/>
    <w:rsid w:val="008F00C6"/>
    <w:rsid w:val="00912E99"/>
    <w:rsid w:val="009147FC"/>
    <w:rsid w:val="0091536A"/>
    <w:rsid w:val="00925C9D"/>
    <w:rsid w:val="00926305"/>
    <w:rsid w:val="0093528D"/>
    <w:rsid w:val="00936D60"/>
    <w:rsid w:val="00937E79"/>
    <w:rsid w:val="009725A1"/>
    <w:rsid w:val="00983580"/>
    <w:rsid w:val="00985B45"/>
    <w:rsid w:val="00994A9C"/>
    <w:rsid w:val="009B100F"/>
    <w:rsid w:val="009B10D2"/>
    <w:rsid w:val="009D1306"/>
    <w:rsid w:val="009F7F6E"/>
    <w:rsid w:val="00A3440E"/>
    <w:rsid w:val="00A36836"/>
    <w:rsid w:val="00A61BA1"/>
    <w:rsid w:val="00A62C1F"/>
    <w:rsid w:val="00A62F09"/>
    <w:rsid w:val="00A73B9C"/>
    <w:rsid w:val="00A9292E"/>
    <w:rsid w:val="00A95173"/>
    <w:rsid w:val="00AA62F0"/>
    <w:rsid w:val="00AB2FBB"/>
    <w:rsid w:val="00AC3AB9"/>
    <w:rsid w:val="00AD09B0"/>
    <w:rsid w:val="00AD5151"/>
    <w:rsid w:val="00AE3AB5"/>
    <w:rsid w:val="00B57B36"/>
    <w:rsid w:val="00B708D7"/>
    <w:rsid w:val="00B87228"/>
    <w:rsid w:val="00BC3F02"/>
    <w:rsid w:val="00BE583F"/>
    <w:rsid w:val="00C00CF3"/>
    <w:rsid w:val="00C068D3"/>
    <w:rsid w:val="00C123A4"/>
    <w:rsid w:val="00C151CA"/>
    <w:rsid w:val="00C17EA1"/>
    <w:rsid w:val="00C200AE"/>
    <w:rsid w:val="00C476A5"/>
    <w:rsid w:val="00C53FAA"/>
    <w:rsid w:val="00C76344"/>
    <w:rsid w:val="00C94932"/>
    <w:rsid w:val="00CC1241"/>
    <w:rsid w:val="00CD5D6C"/>
    <w:rsid w:val="00CE124A"/>
    <w:rsid w:val="00CE75F9"/>
    <w:rsid w:val="00D02037"/>
    <w:rsid w:val="00D12638"/>
    <w:rsid w:val="00D12D46"/>
    <w:rsid w:val="00D144D6"/>
    <w:rsid w:val="00D1772D"/>
    <w:rsid w:val="00D2529D"/>
    <w:rsid w:val="00D328EE"/>
    <w:rsid w:val="00D44375"/>
    <w:rsid w:val="00D666D3"/>
    <w:rsid w:val="00D67226"/>
    <w:rsid w:val="00D84CBE"/>
    <w:rsid w:val="00D87FB7"/>
    <w:rsid w:val="00DA1320"/>
    <w:rsid w:val="00DB34F1"/>
    <w:rsid w:val="00DC051F"/>
    <w:rsid w:val="00DC466B"/>
    <w:rsid w:val="00DD7CDE"/>
    <w:rsid w:val="00E13363"/>
    <w:rsid w:val="00E21ADE"/>
    <w:rsid w:val="00E27CA6"/>
    <w:rsid w:val="00E27CE7"/>
    <w:rsid w:val="00E32031"/>
    <w:rsid w:val="00E3774B"/>
    <w:rsid w:val="00E45D90"/>
    <w:rsid w:val="00E665F2"/>
    <w:rsid w:val="00E96ABC"/>
    <w:rsid w:val="00E97658"/>
    <w:rsid w:val="00EB7D43"/>
    <w:rsid w:val="00ED335B"/>
    <w:rsid w:val="00EE1134"/>
    <w:rsid w:val="00F17841"/>
    <w:rsid w:val="00F327D3"/>
    <w:rsid w:val="00F3529E"/>
    <w:rsid w:val="00F36E31"/>
    <w:rsid w:val="00F634A1"/>
    <w:rsid w:val="00F7540C"/>
    <w:rsid w:val="00F90E51"/>
    <w:rsid w:val="00FD09CA"/>
    <w:rsid w:val="00FD6B8A"/>
    <w:rsid w:val="00FE1FBF"/>
    <w:rsid w:val="00FE60E2"/>
    <w:rsid w:val="105E4EF4"/>
    <w:rsid w:val="171920D0"/>
    <w:rsid w:val="22602CAB"/>
    <w:rsid w:val="230A17FC"/>
    <w:rsid w:val="268C293A"/>
    <w:rsid w:val="28E168A8"/>
    <w:rsid w:val="342E5A2D"/>
    <w:rsid w:val="393807E4"/>
    <w:rsid w:val="4C2C6EC8"/>
    <w:rsid w:val="4FE37482"/>
    <w:rsid w:val="56251AB4"/>
    <w:rsid w:val="58BA217F"/>
    <w:rsid w:val="5A3F57FE"/>
    <w:rsid w:val="63B2287C"/>
    <w:rsid w:val="664029D9"/>
    <w:rsid w:val="67B8673B"/>
    <w:rsid w:val="6BB31CCC"/>
    <w:rsid w:val="74086C49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宋体" w:hAnsi="宋体" w:eastAsia="宋体" w:cs="宋体"/>
      <w:sz w:val="24"/>
      <w:szCs w:val="24"/>
      <w:lang w:val="en-US" w:eastAsia="zh-CN" w:bidi="ar-SA"/>
    </w:rPr>
  </w:style>
  <w:style w:type="character" w:default="1" w:styleId="9">
    <w:name w:val="Default Paragraph Font"/>
    <w:unhideWhenUsed/>
    <w:qFormat/>
    <w:uiPriority w:val="1"/>
  </w:style>
  <w:style w:type="table" w:default="1" w:styleId="11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subject"/>
    <w:basedOn w:val="3"/>
    <w:next w:val="3"/>
    <w:link w:val="16"/>
    <w:unhideWhenUsed/>
    <w:qFormat/>
    <w:uiPriority w:val="99"/>
    <w:rPr>
      <w:b/>
      <w:bCs/>
    </w:rPr>
  </w:style>
  <w:style w:type="paragraph" w:styleId="3">
    <w:name w:val="annotation text"/>
    <w:basedOn w:val="1"/>
    <w:link w:val="15"/>
    <w:unhideWhenUsed/>
    <w:qFormat/>
    <w:uiPriority w:val="99"/>
    <w:pPr>
      <w:widowControl w:val="0"/>
    </w:pPr>
    <w:rPr>
      <w:rFonts w:asciiTheme="minorHAnsi" w:hAnsiTheme="minorHAnsi" w:eastAsiaTheme="minorEastAsia" w:cstheme="minorBidi"/>
      <w:kern w:val="2"/>
      <w:sz w:val="21"/>
      <w:szCs w:val="22"/>
    </w:rPr>
  </w:style>
  <w:style w:type="paragraph" w:styleId="4">
    <w:name w:val="Balloon Text"/>
    <w:basedOn w:val="1"/>
    <w:link w:val="17"/>
    <w:unhideWhenUsed/>
    <w:qFormat/>
    <w:uiPriority w:val="99"/>
    <w:pPr>
      <w:widowControl w:val="0"/>
      <w:jc w:val="both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5">
    <w:name w:val="footer"/>
    <w:basedOn w:val="1"/>
    <w:link w:val="13"/>
    <w:unhideWhenUsed/>
    <w:qFormat/>
    <w:uiPriority w:val="99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6">
    <w:name w:val="header"/>
    <w:basedOn w:val="1"/>
    <w:link w:val="14"/>
    <w:unhideWhenUsed/>
    <w:qFormat/>
    <w:uiPriority w:val="99"/>
    <w:pPr>
      <w:widowControl w:val="0"/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7">
    <w:name w:val="HTML Preformatted"/>
    <w:basedOn w:val="1"/>
    <w:link w:val="20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paragraph" w:styleId="8">
    <w:name w:val="Title"/>
    <w:basedOn w:val="1"/>
    <w:next w:val="1"/>
    <w:link w:val="18"/>
    <w:qFormat/>
    <w:uiPriority w:val="10"/>
    <w:pPr>
      <w:widowControl w:val="0"/>
      <w:spacing w:before="240" w:after="60"/>
      <w:jc w:val="center"/>
      <w:outlineLvl w:val="0"/>
    </w:pPr>
    <w:rPr>
      <w:rFonts w:asciiTheme="majorHAnsi" w:hAnsiTheme="majorHAnsi" w:cstheme="majorBidi"/>
      <w:b/>
      <w:bCs/>
      <w:kern w:val="2"/>
      <w:sz w:val="32"/>
      <w:szCs w:val="32"/>
    </w:rPr>
  </w:style>
  <w:style w:type="character" w:styleId="10">
    <w:name w:val="annotation reference"/>
    <w:basedOn w:val="9"/>
    <w:unhideWhenUsed/>
    <w:qFormat/>
    <w:uiPriority w:val="99"/>
    <w:rPr>
      <w:sz w:val="21"/>
      <w:szCs w:val="21"/>
    </w:rPr>
  </w:style>
  <w:style w:type="table" w:styleId="12">
    <w:name w:val="Table Grid"/>
    <w:basedOn w:val="11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页脚 Char"/>
    <w:basedOn w:val="9"/>
    <w:link w:val="5"/>
    <w:qFormat/>
    <w:uiPriority w:val="99"/>
    <w:rPr>
      <w:sz w:val="18"/>
      <w:szCs w:val="18"/>
    </w:rPr>
  </w:style>
  <w:style w:type="character" w:customStyle="1" w:styleId="14">
    <w:name w:val="页眉 Char"/>
    <w:basedOn w:val="9"/>
    <w:link w:val="6"/>
    <w:qFormat/>
    <w:uiPriority w:val="99"/>
    <w:rPr>
      <w:sz w:val="18"/>
      <w:szCs w:val="18"/>
    </w:rPr>
  </w:style>
  <w:style w:type="character" w:customStyle="1" w:styleId="15">
    <w:name w:val="批注文字 Char"/>
    <w:basedOn w:val="9"/>
    <w:link w:val="3"/>
    <w:semiHidden/>
    <w:qFormat/>
    <w:uiPriority w:val="99"/>
  </w:style>
  <w:style w:type="character" w:customStyle="1" w:styleId="16">
    <w:name w:val="批注主题 Char"/>
    <w:basedOn w:val="15"/>
    <w:link w:val="2"/>
    <w:semiHidden/>
    <w:qFormat/>
    <w:uiPriority w:val="99"/>
    <w:rPr>
      <w:b/>
      <w:bCs/>
    </w:rPr>
  </w:style>
  <w:style w:type="character" w:customStyle="1" w:styleId="17">
    <w:name w:val="批注框文本 Char"/>
    <w:basedOn w:val="9"/>
    <w:link w:val="4"/>
    <w:semiHidden/>
    <w:qFormat/>
    <w:uiPriority w:val="99"/>
    <w:rPr>
      <w:sz w:val="18"/>
      <w:szCs w:val="18"/>
    </w:rPr>
  </w:style>
  <w:style w:type="character" w:customStyle="1" w:styleId="18">
    <w:name w:val="标题 Char"/>
    <w:basedOn w:val="9"/>
    <w:link w:val="8"/>
    <w:qFormat/>
    <w:uiPriority w:val="10"/>
    <w:rPr>
      <w:rFonts w:eastAsia="宋体" w:asciiTheme="majorHAnsi" w:hAnsiTheme="majorHAnsi" w:cstheme="majorBidi"/>
      <w:b/>
      <w:bCs/>
      <w:sz w:val="32"/>
      <w:szCs w:val="32"/>
    </w:rPr>
  </w:style>
  <w:style w:type="paragraph" w:customStyle="1" w:styleId="19">
    <w:name w:val="列出段落1"/>
    <w:basedOn w:val="1"/>
    <w:qFormat/>
    <w:uiPriority w:val="34"/>
    <w:pPr>
      <w:widowControl w:val="0"/>
      <w:ind w:firstLine="420" w:firstLineChars="200"/>
      <w:jc w:val="both"/>
    </w:pPr>
    <w:rPr>
      <w:rFonts w:asciiTheme="minorHAnsi" w:hAnsiTheme="minorHAnsi" w:eastAsiaTheme="minorEastAsia" w:cstheme="minorBidi"/>
      <w:kern w:val="2"/>
      <w:sz w:val="21"/>
      <w:szCs w:val="22"/>
    </w:rPr>
  </w:style>
  <w:style w:type="character" w:customStyle="1" w:styleId="20">
    <w:name w:val="HTML 预设格式 Char"/>
    <w:basedOn w:val="9"/>
    <w:link w:val="7"/>
    <w:qFormat/>
    <w:uiPriority w:val="99"/>
    <w:rPr>
      <w:rFonts w:ascii="宋体" w:hAnsi="宋体" w:eastAsia="宋体" w:cs="宋体"/>
      <w:kern w:val="0"/>
      <w:sz w:val="24"/>
      <w:szCs w:val="24"/>
    </w:rPr>
  </w:style>
  <w:style w:type="paragraph" w:customStyle="1" w:styleId="21">
    <w:name w:val="List Paragraph"/>
    <w:basedOn w:val="1"/>
    <w:unhideWhenUsed/>
    <w:qFormat/>
    <w:uiPriority w:val="99"/>
    <w:pPr>
      <w:widowControl w:val="0"/>
      <w:ind w:firstLine="420" w:firstLineChars="200"/>
      <w:jc w:val="both"/>
    </w:pPr>
    <w:rPr>
      <w:rFonts w:asciiTheme="minorHAnsi" w:hAnsiTheme="minorHAnsi" w:eastAsiaTheme="minorEastAsia" w:cstheme="minorBidi"/>
      <w:kern w:val="2"/>
      <w:sz w:val="21"/>
      <w:szCs w:val="22"/>
    </w:rPr>
  </w:style>
  <w:style w:type="character" w:customStyle="1" w:styleId="22">
    <w:name w:val="description5"/>
    <w:basedOn w:val="9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9" Type="http://schemas.openxmlformats.org/officeDocument/2006/relationships/fontTable" Target="fontTable.xml"/><Relationship Id="rId58" Type="http://schemas.openxmlformats.org/officeDocument/2006/relationships/customXml" Target="../customXml/item2.xml"/><Relationship Id="rId57" Type="http://schemas.openxmlformats.org/officeDocument/2006/relationships/customXml" Target="../customXml/item1.xml"/><Relationship Id="rId56" Type="http://schemas.openxmlformats.org/officeDocument/2006/relationships/image" Target="media/image50.jpeg"/><Relationship Id="rId55" Type="http://schemas.openxmlformats.org/officeDocument/2006/relationships/image" Target="media/image49.jpeg"/><Relationship Id="rId54" Type="http://schemas.openxmlformats.org/officeDocument/2006/relationships/image" Target="media/image48.jpeg"/><Relationship Id="rId53" Type="http://schemas.openxmlformats.org/officeDocument/2006/relationships/image" Target="media/image47.jpeg"/><Relationship Id="rId52" Type="http://schemas.openxmlformats.org/officeDocument/2006/relationships/image" Target="media/image46.jpeg"/><Relationship Id="rId51" Type="http://schemas.openxmlformats.org/officeDocument/2006/relationships/image" Target="media/image45.jpeg"/><Relationship Id="rId50" Type="http://schemas.openxmlformats.org/officeDocument/2006/relationships/image" Target="media/image44.jpeg"/><Relationship Id="rId5" Type="http://schemas.openxmlformats.org/officeDocument/2006/relationships/footer" Target="footer1.xml"/><Relationship Id="rId49" Type="http://schemas.openxmlformats.org/officeDocument/2006/relationships/image" Target="media/image43.jpeg"/><Relationship Id="rId48" Type="http://schemas.openxmlformats.org/officeDocument/2006/relationships/image" Target="media/image42.jpeg"/><Relationship Id="rId47" Type="http://schemas.openxmlformats.org/officeDocument/2006/relationships/image" Target="media/image41.jpeg"/><Relationship Id="rId46" Type="http://schemas.openxmlformats.org/officeDocument/2006/relationships/image" Target="media/image40.jpeg"/><Relationship Id="rId45" Type="http://schemas.openxmlformats.org/officeDocument/2006/relationships/image" Target="media/image39.jpeg"/><Relationship Id="rId44" Type="http://schemas.openxmlformats.org/officeDocument/2006/relationships/image" Target="media/image38.jpeg"/><Relationship Id="rId43" Type="http://schemas.openxmlformats.org/officeDocument/2006/relationships/image" Target="media/image37.jpeg"/><Relationship Id="rId42" Type="http://schemas.openxmlformats.org/officeDocument/2006/relationships/image" Target="media/image36.jpeg"/><Relationship Id="rId41" Type="http://schemas.openxmlformats.org/officeDocument/2006/relationships/image" Target="media/image35.jpeg"/><Relationship Id="rId40" Type="http://schemas.openxmlformats.org/officeDocument/2006/relationships/image" Target="media/image34.jpeg"/><Relationship Id="rId4" Type="http://schemas.openxmlformats.org/officeDocument/2006/relationships/header" Target="header2.xml"/><Relationship Id="rId39" Type="http://schemas.openxmlformats.org/officeDocument/2006/relationships/image" Target="media/image33.jpeg"/><Relationship Id="rId38" Type="http://schemas.openxmlformats.org/officeDocument/2006/relationships/image" Target="media/image32.jpeg"/><Relationship Id="rId37" Type="http://schemas.openxmlformats.org/officeDocument/2006/relationships/image" Target="media/image31.jpeg"/><Relationship Id="rId36" Type="http://schemas.openxmlformats.org/officeDocument/2006/relationships/image" Target="media/image30.jpeg"/><Relationship Id="rId35" Type="http://schemas.openxmlformats.org/officeDocument/2006/relationships/image" Target="media/image29.jpeg"/><Relationship Id="rId34" Type="http://schemas.openxmlformats.org/officeDocument/2006/relationships/image" Target="media/image28.jpeg"/><Relationship Id="rId33" Type="http://schemas.openxmlformats.org/officeDocument/2006/relationships/image" Target="media/image27.jpeg"/><Relationship Id="rId32" Type="http://schemas.openxmlformats.org/officeDocument/2006/relationships/image" Target="media/image26.jpeg"/><Relationship Id="rId31" Type="http://schemas.openxmlformats.org/officeDocument/2006/relationships/image" Target="media/image25.jpeg"/><Relationship Id="rId30" Type="http://schemas.openxmlformats.org/officeDocument/2006/relationships/image" Target="media/image24.jpeg"/><Relationship Id="rId3" Type="http://schemas.openxmlformats.org/officeDocument/2006/relationships/header" Target="header1.xml"/><Relationship Id="rId29" Type="http://schemas.openxmlformats.org/officeDocument/2006/relationships/image" Target="media/image23.jpeg"/><Relationship Id="rId28" Type="http://schemas.openxmlformats.org/officeDocument/2006/relationships/image" Target="media/image22.jpeg"/><Relationship Id="rId27" Type="http://schemas.openxmlformats.org/officeDocument/2006/relationships/image" Target="media/image21.jpeg"/><Relationship Id="rId26" Type="http://schemas.openxmlformats.org/officeDocument/2006/relationships/image" Target="media/image20.jpeg"/><Relationship Id="rId25" Type="http://schemas.openxmlformats.org/officeDocument/2006/relationships/image" Target="media/image19.jpeg"/><Relationship Id="rId24" Type="http://schemas.openxmlformats.org/officeDocument/2006/relationships/image" Target="media/image18.jpeg"/><Relationship Id="rId23" Type="http://schemas.openxmlformats.org/officeDocument/2006/relationships/image" Target="media/image17.jpeg"/><Relationship Id="rId22" Type="http://schemas.openxmlformats.org/officeDocument/2006/relationships/image" Target="media/image16.jpeg"/><Relationship Id="rId21" Type="http://schemas.openxmlformats.org/officeDocument/2006/relationships/image" Target="media/image15.jpeg"/><Relationship Id="rId20" Type="http://schemas.openxmlformats.org/officeDocument/2006/relationships/image" Target="media/image14.jpeg"/><Relationship Id="rId2" Type="http://schemas.openxmlformats.org/officeDocument/2006/relationships/settings" Target="settings.xml"/><Relationship Id="rId19" Type="http://schemas.openxmlformats.org/officeDocument/2006/relationships/image" Target="media/image13.jpeg"/><Relationship Id="rId18" Type="http://schemas.openxmlformats.org/officeDocument/2006/relationships/image" Target="media/image12.jpeg"/><Relationship Id="rId17" Type="http://schemas.openxmlformats.org/officeDocument/2006/relationships/image" Target="media/image11.jpeg"/><Relationship Id="rId16" Type="http://schemas.openxmlformats.org/officeDocument/2006/relationships/image" Target="media/image10.jpeg"/><Relationship Id="rId15" Type="http://schemas.openxmlformats.org/officeDocument/2006/relationships/image" Target="media/image9.jpeg"/><Relationship Id="rId14" Type="http://schemas.openxmlformats.org/officeDocument/2006/relationships/image" Target="media/image8.jpeg"/><Relationship Id="rId13" Type="http://schemas.openxmlformats.org/officeDocument/2006/relationships/image" Target="media/image7.jpeg"/><Relationship Id="rId12" Type="http://schemas.openxmlformats.org/officeDocument/2006/relationships/image" Target="media/image6.jpeg"/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&#24110;&#23348;\&#26696;&#20214;&#20855;&#20307;&#36164;&#26009;\2016.1.1&#26446;&#20803;&#20853;&#26696;&#20214;&#36164;&#26009;\&#12304;2016.1.1&#26446;&#20803;&#20853;&#26696;&#20214;&#39033;&#30446;&#35780;&#20272;&#25253;&#21578;&#1230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0678F5D-5936-4112-B847-CAFFAB6FBE0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【2016.1.1李元兵案件项目评估报告】</Template>
  <Company>Microsoft</Company>
  <Pages>9</Pages>
  <Words>132</Words>
  <Characters>757</Characters>
  <Lines>6</Lines>
  <Paragraphs>1</Paragraphs>
  <ScaleCrop>false</ScaleCrop>
  <LinksUpToDate>false</LinksUpToDate>
  <CharactersWithSpaces>888</CharactersWithSpaces>
  <Application>WPS Office_10.1.0.5603_F1E327BC-269C-435d-A152-05C5408002CA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2016-03-23T05:43:00Z</dcterms:created>
  <dc:creator>bangying</dc:creator>
  <cp:lastModifiedBy>lenovo</cp:lastModifiedBy>
  <cp:lastPrinted>2015-10-15T00:50:00Z</cp:lastPrinted>
  <dcterms:modified xsi:type="dcterms:W3CDTF">2016-05-11T09:02:04Z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2052-10.1.0.5603</vt:lpwstr>
  </property>
</Properties>
</file>